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1002" w:rsidRDefault="003B1002" w:rsidP="003B1002">
      <w:pPr>
        <w:spacing w:line="360" w:lineRule="auto"/>
        <w:jc w:val="center"/>
        <w:rPr>
          <w:rFonts w:ascii="方正小标宋简体" w:eastAsia="方正小标宋简体" w:hAnsi="宋体" w:cs="仿宋_GB2312"/>
          <w:color w:val="000000"/>
          <w:sz w:val="32"/>
          <w:szCs w:val="32"/>
        </w:rPr>
      </w:pPr>
      <w:r>
        <w:rPr>
          <w:rFonts w:ascii="方正小标宋简体" w:eastAsia="方正小标宋简体" w:hAnsi="宋体" w:cs="仿宋_GB2312" w:hint="eastAsia"/>
          <w:color w:val="000000"/>
          <w:sz w:val="32"/>
          <w:szCs w:val="32"/>
        </w:rPr>
        <w:t>瓦房店中心医院</w:t>
      </w:r>
    </w:p>
    <w:tbl>
      <w:tblPr>
        <w:tblW w:w="9605" w:type="dxa"/>
        <w:tblLayout w:type="fixed"/>
        <w:tblLook w:val="04A0" w:firstRow="1" w:lastRow="0" w:firstColumn="1" w:lastColumn="0" w:noHBand="0" w:noVBand="1"/>
      </w:tblPr>
      <w:tblGrid>
        <w:gridCol w:w="983"/>
        <w:gridCol w:w="3236"/>
        <w:gridCol w:w="3969"/>
        <w:gridCol w:w="1417"/>
      </w:tblGrid>
      <w:tr w:rsidR="00604DE4" w:rsidRPr="00250D22" w:rsidTr="001A291A">
        <w:trPr>
          <w:trHeight w:val="443"/>
          <w:tblHeader/>
        </w:trPr>
        <w:tc>
          <w:tcPr>
            <w:tcW w:w="96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4DE4" w:rsidRPr="00250D22" w:rsidRDefault="00604DE4" w:rsidP="00A474E0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bookmarkStart w:id="0" w:name="_GoBack"/>
            <w:bookmarkEnd w:id="0"/>
            <w:r w:rsidRPr="00250D2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2025年</w:t>
            </w:r>
            <w:r w:rsidR="00A474E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海洋大学教职工</w:t>
            </w:r>
            <w:r w:rsidRPr="00250D2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体检项目（</w:t>
            </w:r>
            <w:r w:rsidR="004D3A8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女</w:t>
            </w:r>
            <w:r w:rsidRPr="00250D2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）</w:t>
            </w:r>
            <w:r w:rsidR="007E571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A套餐</w:t>
            </w:r>
          </w:p>
        </w:tc>
      </w:tr>
      <w:tr w:rsidR="00781BE8" w:rsidRPr="00250D22" w:rsidTr="00604DE4">
        <w:trPr>
          <w:trHeight w:val="443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81BE8" w:rsidRPr="00250D22" w:rsidRDefault="00781BE8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科室</w:t>
            </w: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81BE8" w:rsidRPr="00250D22" w:rsidRDefault="00781BE8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BE8" w:rsidRPr="00250D22" w:rsidRDefault="00781BE8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项目意义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BE8" w:rsidRPr="00250D22" w:rsidRDefault="00781BE8" w:rsidP="00175273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定价（元）</w:t>
            </w:r>
          </w:p>
        </w:tc>
      </w:tr>
      <w:tr w:rsidR="00781BE8" w:rsidRPr="00250D22" w:rsidTr="00604DE4">
        <w:trPr>
          <w:trHeight w:val="443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D4682A" w:rsidRDefault="00D4682A">
            <w:pPr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604DE4" w:rsidRPr="00250D22" w:rsidRDefault="00781BE8" w:rsidP="00D4682A">
            <w:pPr>
              <w:ind w:firstLineChars="98" w:firstLine="236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影</w:t>
            </w:r>
          </w:p>
          <w:p w:rsidR="00604DE4" w:rsidRPr="00250D22" w:rsidRDefault="00781BE8">
            <w:pPr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像</w:t>
            </w:r>
          </w:p>
          <w:p w:rsidR="00604DE4" w:rsidRPr="00250D22" w:rsidRDefault="00781BE8">
            <w:pPr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检</w:t>
            </w:r>
          </w:p>
          <w:p w:rsidR="00781BE8" w:rsidRPr="00250D22" w:rsidRDefault="00781BE8">
            <w:pPr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查</w:t>
            </w: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81BE8" w:rsidRPr="00250D22" w:rsidRDefault="00781BE8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胸部CT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82A" w:rsidRDefault="00D4682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  <w:p w:rsidR="00781BE8" w:rsidRPr="00250D22" w:rsidRDefault="00781BE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精准评估胸部结构和病变，是诊断肺部疾病心血管异常和胸部外伤及肿瘤的重要工具。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3C12" w:rsidRPr="00250D22" w:rsidRDefault="00C63C12" w:rsidP="00175273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</w:p>
          <w:p w:rsidR="00D4682A" w:rsidRDefault="00D4682A" w:rsidP="00175273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sz w:val="24"/>
                <w:szCs w:val="24"/>
              </w:rPr>
            </w:pPr>
          </w:p>
          <w:p w:rsidR="00781BE8" w:rsidRPr="00250D22" w:rsidRDefault="00781BE8" w:rsidP="00175273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bCs/>
                <w:color w:val="000000"/>
                <w:sz w:val="24"/>
                <w:szCs w:val="24"/>
              </w:rPr>
              <w:t>264</w:t>
            </w:r>
          </w:p>
        </w:tc>
      </w:tr>
      <w:tr w:rsidR="00781BE8" w:rsidRPr="00250D22" w:rsidTr="00604DE4">
        <w:trPr>
          <w:trHeight w:val="641"/>
        </w:trPr>
        <w:tc>
          <w:tcPr>
            <w:tcW w:w="983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1BE8" w:rsidRPr="00250D22" w:rsidRDefault="00781BE8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81BE8" w:rsidRPr="00250D22" w:rsidRDefault="00781BE8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腹部彩超（肝、胆、脾、胰）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BE8" w:rsidRPr="00250D22" w:rsidRDefault="00781BE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检查腹腔脏器的占位性病变，包括脂肪肝，脾脏肿大，胆囊炎，胰腺疾病，肿瘤等。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BE8" w:rsidRPr="00250D22" w:rsidRDefault="00781BE8" w:rsidP="001752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9</w:t>
            </w:r>
            <w:r w:rsidRPr="00250D22">
              <w:rPr>
                <w:rFonts w:ascii="宋体" w:eastAsia="宋体" w:hAnsi="宋体" w:cs="宋体"/>
                <w:color w:val="000000"/>
                <w:sz w:val="24"/>
                <w:szCs w:val="24"/>
              </w:rPr>
              <w:t>7</w:t>
            </w:r>
          </w:p>
        </w:tc>
      </w:tr>
      <w:tr w:rsidR="001F1247" w:rsidRPr="00250D22" w:rsidTr="00604DE4">
        <w:trPr>
          <w:trHeight w:val="641"/>
        </w:trPr>
        <w:tc>
          <w:tcPr>
            <w:tcW w:w="98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F1247" w:rsidRPr="00250D22" w:rsidRDefault="001F1247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F1247" w:rsidRPr="00250D22" w:rsidRDefault="001F124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妇科及双肾</w:t>
            </w:r>
            <w:r w:rsidRPr="00250D2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彩超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247" w:rsidRPr="0049181A" w:rsidRDefault="001F1247" w:rsidP="006258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9181A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能够探查子宫，输卵管，卵巢，肾脏和膀胱等部位的病变。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247" w:rsidRPr="00250D22" w:rsidRDefault="001F1247" w:rsidP="001752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  <w:p w:rsidR="001F1247" w:rsidRPr="00250D22" w:rsidRDefault="001F1247" w:rsidP="001752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9</w:t>
            </w:r>
            <w:r w:rsidRPr="00250D22">
              <w:rPr>
                <w:rFonts w:ascii="宋体" w:eastAsia="宋体" w:hAnsi="宋体" w:cs="宋体"/>
                <w:color w:val="000000"/>
                <w:sz w:val="24"/>
                <w:szCs w:val="24"/>
              </w:rPr>
              <w:t>7</w:t>
            </w:r>
          </w:p>
        </w:tc>
      </w:tr>
      <w:tr w:rsidR="001F1247" w:rsidRPr="00250D22" w:rsidTr="00604DE4">
        <w:trPr>
          <w:trHeight w:val="641"/>
        </w:trPr>
        <w:tc>
          <w:tcPr>
            <w:tcW w:w="98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F1247" w:rsidRPr="00250D22" w:rsidRDefault="001F1247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F1247" w:rsidRPr="00250D22" w:rsidRDefault="001F124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乳腺彩超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247" w:rsidRPr="00250D22" w:rsidRDefault="001F124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乳腺彩超是乳腺癌筛查的首选基础检查。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247" w:rsidRPr="00250D22" w:rsidRDefault="001F1247" w:rsidP="001752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97</w:t>
            </w:r>
          </w:p>
        </w:tc>
      </w:tr>
      <w:tr w:rsidR="001C3E18" w:rsidRPr="00250D22" w:rsidTr="001C3E18">
        <w:trPr>
          <w:trHeight w:val="1320"/>
        </w:trPr>
        <w:tc>
          <w:tcPr>
            <w:tcW w:w="98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C3E18" w:rsidRPr="00250D22" w:rsidRDefault="001C3E18">
            <w:pPr>
              <w:widowControl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1C3E18" w:rsidRPr="00250D22" w:rsidRDefault="001C3E18" w:rsidP="00250D22">
            <w:pPr>
              <w:ind w:firstLineChars="49" w:firstLine="118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实</w:t>
            </w:r>
          </w:p>
          <w:p w:rsidR="001C3E18" w:rsidRPr="00250D22" w:rsidRDefault="001C3E18" w:rsidP="00250D22">
            <w:pPr>
              <w:ind w:firstLineChars="49" w:firstLine="118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验</w:t>
            </w:r>
          </w:p>
          <w:p w:rsidR="001C3E18" w:rsidRPr="00250D22" w:rsidRDefault="001C3E18" w:rsidP="00250D22">
            <w:pPr>
              <w:ind w:firstLineChars="49" w:firstLine="118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室</w:t>
            </w:r>
          </w:p>
          <w:p w:rsidR="001C3E18" w:rsidRPr="00250D22" w:rsidRDefault="001C3E18" w:rsidP="00250D22">
            <w:pPr>
              <w:ind w:firstLineChars="49" w:firstLine="118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检</w:t>
            </w:r>
          </w:p>
          <w:p w:rsidR="001C3E18" w:rsidRPr="00250D22" w:rsidRDefault="001C3E18" w:rsidP="00250D22">
            <w:pPr>
              <w:ind w:firstLineChars="49" w:firstLine="118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查</w:t>
            </w: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1C3E18" w:rsidRPr="00250D22" w:rsidRDefault="001C3E18" w:rsidP="00D61018">
            <w:pPr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血常规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C3E18" w:rsidRDefault="001C3E18" w:rsidP="00B71674">
            <w:pPr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  <w:p w:rsidR="001C3E18" w:rsidRPr="00250D22" w:rsidRDefault="001C3E18" w:rsidP="001C3E18">
            <w:pPr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白细胞，红细胞，血红蛋白，血小板，中性粒细胞比率等数值指标。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C3E18" w:rsidRPr="00250D22" w:rsidRDefault="001C3E18" w:rsidP="001752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  <w:p w:rsidR="001C3E18" w:rsidRPr="00250D22" w:rsidRDefault="001C3E18" w:rsidP="001C3E18">
            <w:pPr>
              <w:ind w:firstLineChars="150" w:firstLine="360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23</w:t>
            </w:r>
          </w:p>
        </w:tc>
      </w:tr>
      <w:tr w:rsidR="001F1247" w:rsidRPr="00250D22" w:rsidTr="00604DE4">
        <w:trPr>
          <w:trHeight w:val="641"/>
        </w:trPr>
        <w:tc>
          <w:tcPr>
            <w:tcW w:w="98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F1247" w:rsidRPr="00250D22" w:rsidRDefault="001F1247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F1247" w:rsidRPr="00250D22" w:rsidRDefault="001F124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尿常规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247" w:rsidRPr="00250D22" w:rsidRDefault="001F124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肾脏病变早期就可以出现蛋白尿或者尿沉渣中有形成分。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247" w:rsidRPr="00250D22" w:rsidRDefault="001F1247" w:rsidP="001752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24.9</w:t>
            </w:r>
          </w:p>
        </w:tc>
      </w:tr>
      <w:tr w:rsidR="001F1247" w:rsidRPr="00250D22" w:rsidTr="00604DE4">
        <w:trPr>
          <w:trHeight w:val="518"/>
        </w:trPr>
        <w:tc>
          <w:tcPr>
            <w:tcW w:w="98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F1247" w:rsidRPr="00250D22" w:rsidRDefault="001F1247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F1247" w:rsidRPr="00250D22" w:rsidRDefault="001F124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肝功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247" w:rsidRPr="00250D22" w:rsidRDefault="001F124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评估肝脏代谢，合成，解毒等功能，是临床常用的重要筛查和诊断工具。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247" w:rsidRPr="00250D22" w:rsidRDefault="001F1247" w:rsidP="001752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  <w:p w:rsidR="001F1247" w:rsidRPr="00250D22" w:rsidRDefault="001F1247" w:rsidP="001752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38.7</w:t>
            </w:r>
          </w:p>
        </w:tc>
      </w:tr>
      <w:tr w:rsidR="001F1247" w:rsidRPr="00250D22" w:rsidTr="00604DE4">
        <w:trPr>
          <w:trHeight w:val="1107"/>
        </w:trPr>
        <w:tc>
          <w:tcPr>
            <w:tcW w:w="98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F1247" w:rsidRPr="00250D22" w:rsidRDefault="001F1247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F1247" w:rsidRPr="00250D22" w:rsidRDefault="001F124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血脂四项（甘油三酯、总胆固醇、高密度脂蛋白胆固醇、低密度脂蛋白胆固醇）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247" w:rsidRPr="00250D22" w:rsidRDefault="001F124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评估脂代谢状态，预测心血管疾病风险及指导治疗的核心指标。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247" w:rsidRPr="00250D22" w:rsidRDefault="001F1247" w:rsidP="001752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  <w:p w:rsidR="001F1247" w:rsidRPr="00250D22" w:rsidRDefault="001F1247" w:rsidP="004F786A">
            <w:pPr>
              <w:widowControl/>
              <w:ind w:firstLineChars="150" w:firstLine="360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42.2</w:t>
            </w:r>
          </w:p>
        </w:tc>
      </w:tr>
      <w:tr w:rsidR="001F1247" w:rsidRPr="00250D22" w:rsidTr="00604DE4">
        <w:trPr>
          <w:trHeight w:val="691"/>
        </w:trPr>
        <w:tc>
          <w:tcPr>
            <w:tcW w:w="983" w:type="dxa"/>
            <w:tcBorders>
              <w:left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:rsidR="001F1247" w:rsidRPr="00250D22" w:rsidRDefault="001F1247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F1247" w:rsidRPr="00250D22" w:rsidRDefault="001F124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空腹血糖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247" w:rsidRPr="00250D22" w:rsidRDefault="001F124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是筛查糖尿病的最基本方法。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247" w:rsidRPr="00250D22" w:rsidRDefault="001F1247" w:rsidP="001752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3</w:t>
            </w:r>
            <w:r w:rsidRPr="00250D22">
              <w:rPr>
                <w:rFonts w:ascii="宋体" w:eastAsia="宋体" w:hAnsi="宋体" w:cs="宋体"/>
                <w:color w:val="000000"/>
                <w:sz w:val="24"/>
                <w:szCs w:val="24"/>
              </w:rPr>
              <w:t>.7</w:t>
            </w:r>
          </w:p>
        </w:tc>
      </w:tr>
      <w:tr w:rsidR="001F1247" w:rsidRPr="00250D22" w:rsidTr="00604DE4">
        <w:trPr>
          <w:trHeight w:val="682"/>
        </w:trPr>
        <w:tc>
          <w:tcPr>
            <w:tcW w:w="98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F1247" w:rsidRPr="00250D22" w:rsidRDefault="001F1247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F1247" w:rsidRPr="00250D22" w:rsidRDefault="001F124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肾功能三项（含血尿酸）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247" w:rsidRPr="00250D22" w:rsidRDefault="001F124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评估肾脏滤过，排泄及代谢功能，筛查急慢性肾病，尿毒症，痛风等。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247" w:rsidRPr="00250D22" w:rsidRDefault="001F1247" w:rsidP="001752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  <w:p w:rsidR="001F1247" w:rsidRPr="00250D22" w:rsidRDefault="001F1247" w:rsidP="001752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</w:t>
            </w:r>
            <w:r w:rsidRPr="00250D22">
              <w:rPr>
                <w:rFonts w:ascii="宋体" w:eastAsia="宋体" w:hAnsi="宋体" w:cs="宋体"/>
                <w:color w:val="000000"/>
                <w:sz w:val="24"/>
                <w:szCs w:val="24"/>
              </w:rPr>
              <w:t>8.3</w:t>
            </w:r>
          </w:p>
        </w:tc>
      </w:tr>
      <w:tr w:rsidR="00725CFC" w:rsidRPr="00250D22" w:rsidTr="00604DE4">
        <w:trPr>
          <w:trHeight w:val="682"/>
        </w:trPr>
        <w:tc>
          <w:tcPr>
            <w:tcW w:w="98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5CFC" w:rsidRPr="00250D22" w:rsidRDefault="00725CFC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25CFC" w:rsidRPr="00250D22" w:rsidRDefault="00725CFC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49181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癌胚抗原CEA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CFC" w:rsidRPr="00250D22" w:rsidRDefault="00725CF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9181A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主要用于结直肠癌，胃癌，肺癌，乳腺癌等恶性肿瘤的辅助诊断，疗效评估及复发监测。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CFC" w:rsidRDefault="00725CFC" w:rsidP="001752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  <w:p w:rsidR="00725CFC" w:rsidRPr="00250D22" w:rsidRDefault="00725CFC" w:rsidP="001752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35</w:t>
            </w:r>
          </w:p>
        </w:tc>
      </w:tr>
      <w:tr w:rsidR="001F1247" w:rsidRPr="00250D22" w:rsidTr="00604DE4">
        <w:trPr>
          <w:trHeight w:val="692"/>
        </w:trPr>
        <w:tc>
          <w:tcPr>
            <w:tcW w:w="98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F1247" w:rsidRPr="00250D22" w:rsidRDefault="001F1247" w:rsidP="00250D22">
            <w:pPr>
              <w:widowControl/>
              <w:ind w:firstLineChars="147" w:firstLine="354"/>
              <w:jc w:val="left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</w:p>
          <w:p w:rsidR="001F1247" w:rsidRPr="00250D22" w:rsidRDefault="001F1247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F1247" w:rsidRPr="00250D22" w:rsidRDefault="001F124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个人体检费（内科、外科）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247" w:rsidRPr="00250D22" w:rsidRDefault="001F124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通过检查手段对许多疾病和体征进行初步筛查和诊断。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247" w:rsidRPr="00250D22" w:rsidRDefault="001F1247" w:rsidP="001752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</w:t>
            </w:r>
            <w:r w:rsidRPr="00250D22">
              <w:rPr>
                <w:rFonts w:ascii="宋体" w:eastAsia="宋体" w:hAnsi="宋体" w:cs="宋体"/>
                <w:color w:val="000000"/>
                <w:sz w:val="24"/>
                <w:szCs w:val="24"/>
              </w:rPr>
              <w:t>2</w:t>
            </w:r>
          </w:p>
        </w:tc>
      </w:tr>
      <w:tr w:rsidR="001F1247" w:rsidRPr="00250D22" w:rsidTr="00604DE4">
        <w:trPr>
          <w:trHeight w:val="566"/>
        </w:trPr>
        <w:tc>
          <w:tcPr>
            <w:tcW w:w="98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F1247" w:rsidRPr="00250D22" w:rsidRDefault="001F1247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F1247" w:rsidRPr="00250D22" w:rsidRDefault="001F124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内科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247" w:rsidRPr="00250D22" w:rsidRDefault="001F124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测量血压。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247" w:rsidRPr="00250D22" w:rsidRDefault="001F1247" w:rsidP="001752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0</w:t>
            </w:r>
          </w:p>
        </w:tc>
      </w:tr>
      <w:tr w:rsidR="001F1247" w:rsidRPr="00250D22" w:rsidTr="00604DE4">
        <w:trPr>
          <w:trHeight w:val="721"/>
        </w:trPr>
        <w:tc>
          <w:tcPr>
            <w:tcW w:w="98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F1247" w:rsidRPr="00250D22" w:rsidRDefault="001F1247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F1247" w:rsidRPr="00250D22" w:rsidRDefault="001F124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外科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247" w:rsidRPr="00250D22" w:rsidRDefault="001F124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测量身高，体重，体重指数。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247" w:rsidRPr="00250D22" w:rsidRDefault="001F1247" w:rsidP="001752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0</w:t>
            </w:r>
          </w:p>
        </w:tc>
      </w:tr>
      <w:tr w:rsidR="001F1247" w:rsidRPr="00250D22" w:rsidTr="00604DE4">
        <w:trPr>
          <w:trHeight w:val="641"/>
        </w:trPr>
        <w:tc>
          <w:tcPr>
            <w:tcW w:w="983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F1247" w:rsidRPr="00250D22" w:rsidRDefault="001F1247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F1247" w:rsidRPr="00250D22" w:rsidRDefault="001F1247" w:rsidP="00CB043F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心电图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247" w:rsidRPr="00250D22" w:rsidRDefault="001F124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用于心率失常，心肌缺血，心肌梗塞，心房心室肥大等诊断。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247" w:rsidRPr="00250D22" w:rsidRDefault="001F1247" w:rsidP="001752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  <w:p w:rsidR="001F1247" w:rsidRPr="00250D22" w:rsidRDefault="001F1247" w:rsidP="001752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</w:t>
            </w:r>
            <w:r w:rsidRPr="00250D22">
              <w:rPr>
                <w:rFonts w:ascii="宋体" w:eastAsia="宋体" w:hAnsi="宋体" w:cs="宋体"/>
                <w:color w:val="000000"/>
                <w:sz w:val="24"/>
                <w:szCs w:val="24"/>
              </w:rPr>
              <w:t>5.5</w:t>
            </w:r>
          </w:p>
        </w:tc>
      </w:tr>
      <w:tr w:rsidR="001F1247" w:rsidRPr="00250D22" w:rsidTr="00604DE4">
        <w:trPr>
          <w:trHeight w:val="641"/>
        </w:trPr>
        <w:tc>
          <w:tcPr>
            <w:tcW w:w="98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F1247" w:rsidRPr="00250D22" w:rsidRDefault="001F1247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F1247" w:rsidRPr="0049181A" w:rsidRDefault="001F1247" w:rsidP="006258A4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 w:rsidRPr="0049181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妇科检查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247" w:rsidRPr="0049181A" w:rsidRDefault="001F1247" w:rsidP="006258A4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9181A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查看外阴，阴道及宫颈，触摸检查子宫大小，形态，位置及活动度。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247" w:rsidRPr="0049181A" w:rsidRDefault="001F1247" w:rsidP="006258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  <w:p w:rsidR="001F1247" w:rsidRPr="0049181A" w:rsidRDefault="001F1247" w:rsidP="006258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9181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15.1</w:t>
            </w:r>
          </w:p>
        </w:tc>
      </w:tr>
      <w:tr w:rsidR="008C7ABD" w:rsidRPr="00250D22" w:rsidTr="00604DE4">
        <w:trPr>
          <w:trHeight w:val="641"/>
        </w:trPr>
        <w:tc>
          <w:tcPr>
            <w:tcW w:w="98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C7ABD" w:rsidRPr="00250D22" w:rsidRDefault="008C7ABD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C7ABD" w:rsidRPr="0049181A" w:rsidRDefault="008C7ABD" w:rsidP="006258A4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49181A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人乳头瘤病毒HPV(含HPV16型、HPV18型等全部28个基因分型)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ABD" w:rsidRDefault="008C7ABD" w:rsidP="006258A4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9181A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高危险型HPV与宫颈癌及宫颈上皮内高度病变的发生相关，尤其是HPV16,HPV18型。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ABD" w:rsidRDefault="008C7ABD" w:rsidP="006258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  <w:p w:rsidR="008C7ABD" w:rsidRPr="0049181A" w:rsidRDefault="008C7ABD" w:rsidP="006258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350</w:t>
            </w:r>
          </w:p>
        </w:tc>
      </w:tr>
      <w:tr w:rsidR="001F1247" w:rsidRPr="00250D22" w:rsidTr="00604DE4">
        <w:trPr>
          <w:trHeight w:val="641"/>
        </w:trPr>
        <w:tc>
          <w:tcPr>
            <w:tcW w:w="98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F1247" w:rsidRPr="00250D22" w:rsidRDefault="001F1247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F1247" w:rsidRPr="00250D22" w:rsidRDefault="001F124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耗材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247" w:rsidRPr="00250D22" w:rsidRDefault="001F1247" w:rsidP="00246E1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采血管（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3</w:t>
            </w:r>
            <w:r w:rsidRPr="00250D2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）、采血费（6.3）、图文报告（5.4）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、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一次性扩阴器（0.85）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247" w:rsidRPr="00250D22" w:rsidRDefault="001F1247" w:rsidP="00246E1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  <w:r w:rsidRPr="00250D2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.7</w:t>
            </w:r>
          </w:p>
        </w:tc>
      </w:tr>
      <w:tr w:rsidR="001F1247" w:rsidRPr="00250D22" w:rsidTr="00EE4DCB">
        <w:trPr>
          <w:trHeight w:val="641"/>
        </w:trPr>
        <w:tc>
          <w:tcPr>
            <w:tcW w:w="98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F1247" w:rsidRPr="00250D22" w:rsidRDefault="00222BC9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/>
                <w:b/>
                <w:bCs/>
                <w:noProof/>
                <w:color w:val="000000"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margin-left:-5.45pt;margin-top:29.35pt;width:51.75pt;height:.75pt;z-index:251658240;mso-position-horizontal-relative:text;mso-position-vertical-relative:text" o:connectortype="straight"/>
              </w:pict>
            </w:r>
            <w:r w:rsidR="001F1247" w:rsidRPr="00250D22"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合计</w:t>
            </w:r>
          </w:p>
        </w:tc>
        <w:tc>
          <w:tcPr>
            <w:tcW w:w="86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F1247" w:rsidRPr="00250D22" w:rsidRDefault="001F1247" w:rsidP="00A9495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b/>
                <w:color w:val="000000"/>
                <w:sz w:val="24"/>
                <w:szCs w:val="24"/>
              </w:rPr>
              <w:t xml:space="preserve">原价：   </w:t>
            </w:r>
            <w:r w:rsidR="00E83B6C">
              <w:rPr>
                <w:rFonts w:ascii="宋体" w:eastAsia="宋体" w:hAnsi="宋体" w:cs="宋体" w:hint="eastAsia"/>
                <w:b/>
                <w:color w:val="000000"/>
                <w:sz w:val="24"/>
                <w:szCs w:val="24"/>
              </w:rPr>
              <w:t>11</w:t>
            </w:r>
            <w:r w:rsidR="00A94952">
              <w:rPr>
                <w:rFonts w:ascii="宋体" w:eastAsia="宋体" w:hAnsi="宋体" w:cs="宋体" w:hint="eastAsia"/>
                <w:b/>
                <w:color w:val="000000"/>
                <w:sz w:val="24"/>
                <w:szCs w:val="24"/>
              </w:rPr>
              <w:t>58</w:t>
            </w:r>
            <w:r w:rsidR="001C3E18">
              <w:rPr>
                <w:rFonts w:ascii="宋体" w:eastAsia="宋体" w:hAnsi="宋体" w:cs="宋体" w:hint="eastAsia"/>
                <w:b/>
                <w:color w:val="000000"/>
                <w:sz w:val="24"/>
                <w:szCs w:val="24"/>
              </w:rPr>
              <w:t>.1</w:t>
            </w:r>
            <w:r w:rsidRPr="00250D22">
              <w:rPr>
                <w:rFonts w:ascii="宋体" w:eastAsia="宋体" w:hAnsi="宋体" w:cs="宋体" w:hint="eastAsia"/>
                <w:b/>
                <w:color w:val="000000"/>
                <w:sz w:val="24"/>
                <w:szCs w:val="24"/>
              </w:rPr>
              <w:t>元          团购价格：</w:t>
            </w:r>
            <w:r w:rsidR="00A474E0">
              <w:rPr>
                <w:rFonts w:ascii="宋体" w:eastAsia="宋体" w:hAnsi="宋体" w:cs="宋体" w:hint="eastAsia"/>
                <w:b/>
                <w:color w:val="000000"/>
                <w:sz w:val="24"/>
                <w:szCs w:val="24"/>
              </w:rPr>
              <w:t>7</w:t>
            </w:r>
            <w:r w:rsidRPr="00250D22">
              <w:rPr>
                <w:rFonts w:ascii="宋体" w:eastAsia="宋体" w:hAnsi="宋体" w:cs="宋体" w:hint="eastAsia"/>
                <w:b/>
                <w:color w:val="000000"/>
                <w:sz w:val="24"/>
                <w:szCs w:val="24"/>
              </w:rPr>
              <w:t>00元</w:t>
            </w:r>
          </w:p>
        </w:tc>
      </w:tr>
    </w:tbl>
    <w:p w:rsidR="008166FB" w:rsidRPr="00250D22" w:rsidRDefault="008166FB">
      <w:pPr>
        <w:rPr>
          <w:rFonts w:ascii="宋体" w:eastAsia="宋体" w:hAnsi="宋体" w:cs="Times New Roman"/>
          <w:sz w:val="24"/>
          <w:szCs w:val="24"/>
        </w:rPr>
      </w:pPr>
    </w:p>
    <w:p w:rsidR="008166FB" w:rsidRPr="00250D22" w:rsidRDefault="008166FB">
      <w:pPr>
        <w:rPr>
          <w:rFonts w:ascii="宋体" w:eastAsia="宋体" w:hAnsi="宋体"/>
          <w:sz w:val="24"/>
          <w:szCs w:val="24"/>
        </w:rPr>
      </w:pPr>
    </w:p>
    <w:sectPr w:rsidR="008166FB" w:rsidRPr="00250D22" w:rsidSect="008166FB">
      <w:pgSz w:w="11906" w:h="16838"/>
      <w:pgMar w:top="1361" w:right="1474" w:bottom="1361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2BC9" w:rsidRDefault="00222BC9" w:rsidP="00D23CAA">
      <w:r>
        <w:separator/>
      </w:r>
    </w:p>
  </w:endnote>
  <w:endnote w:type="continuationSeparator" w:id="0">
    <w:p w:rsidR="00222BC9" w:rsidRDefault="00222BC9" w:rsidP="00D23C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2BC9" w:rsidRDefault="00222BC9" w:rsidP="00D23CAA">
      <w:r>
        <w:separator/>
      </w:r>
    </w:p>
  </w:footnote>
  <w:footnote w:type="continuationSeparator" w:id="0">
    <w:p w:rsidR="00222BC9" w:rsidRDefault="00222BC9" w:rsidP="00D23C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33D31"/>
    <w:rsid w:val="00010319"/>
    <w:rsid w:val="000126D3"/>
    <w:rsid w:val="000152F8"/>
    <w:rsid w:val="0002725E"/>
    <w:rsid w:val="00027511"/>
    <w:rsid w:val="0006455A"/>
    <w:rsid w:val="000722A1"/>
    <w:rsid w:val="00074AE6"/>
    <w:rsid w:val="000925E5"/>
    <w:rsid w:val="000B51D8"/>
    <w:rsid w:val="000D5145"/>
    <w:rsid w:val="001017BE"/>
    <w:rsid w:val="00113F39"/>
    <w:rsid w:val="001148AA"/>
    <w:rsid w:val="001174B9"/>
    <w:rsid w:val="00125026"/>
    <w:rsid w:val="0012591F"/>
    <w:rsid w:val="00125E0A"/>
    <w:rsid w:val="0013650E"/>
    <w:rsid w:val="001412CF"/>
    <w:rsid w:val="00155F9C"/>
    <w:rsid w:val="00174CD2"/>
    <w:rsid w:val="00192D43"/>
    <w:rsid w:val="001A291A"/>
    <w:rsid w:val="001B09C6"/>
    <w:rsid w:val="001B5ECF"/>
    <w:rsid w:val="001C3E18"/>
    <w:rsid w:val="001D52FB"/>
    <w:rsid w:val="001E56E9"/>
    <w:rsid w:val="001F1247"/>
    <w:rsid w:val="00206F53"/>
    <w:rsid w:val="00214222"/>
    <w:rsid w:val="002157C8"/>
    <w:rsid w:val="00222BC9"/>
    <w:rsid w:val="0022550E"/>
    <w:rsid w:val="00246E1E"/>
    <w:rsid w:val="00250D22"/>
    <w:rsid w:val="00251ED1"/>
    <w:rsid w:val="00255590"/>
    <w:rsid w:val="00256D5D"/>
    <w:rsid w:val="00274791"/>
    <w:rsid w:val="00275CA7"/>
    <w:rsid w:val="00293FD8"/>
    <w:rsid w:val="00295982"/>
    <w:rsid w:val="002A576B"/>
    <w:rsid w:val="002B1CA8"/>
    <w:rsid w:val="002C19E6"/>
    <w:rsid w:val="002D1AC0"/>
    <w:rsid w:val="002D7AA9"/>
    <w:rsid w:val="00312C68"/>
    <w:rsid w:val="00323205"/>
    <w:rsid w:val="00357EB4"/>
    <w:rsid w:val="003654C8"/>
    <w:rsid w:val="003B1002"/>
    <w:rsid w:val="003E71C6"/>
    <w:rsid w:val="003F0464"/>
    <w:rsid w:val="00426B43"/>
    <w:rsid w:val="00462E90"/>
    <w:rsid w:val="00480AF2"/>
    <w:rsid w:val="00486B3A"/>
    <w:rsid w:val="00487464"/>
    <w:rsid w:val="004901BD"/>
    <w:rsid w:val="00492EE0"/>
    <w:rsid w:val="004A4E43"/>
    <w:rsid w:val="004C1583"/>
    <w:rsid w:val="004D3A8A"/>
    <w:rsid w:val="004E0D0E"/>
    <w:rsid w:val="004E3A38"/>
    <w:rsid w:val="004F786A"/>
    <w:rsid w:val="00525ABA"/>
    <w:rsid w:val="00544272"/>
    <w:rsid w:val="00562B9B"/>
    <w:rsid w:val="005865BA"/>
    <w:rsid w:val="005A6D1E"/>
    <w:rsid w:val="005A754B"/>
    <w:rsid w:val="005B0F6F"/>
    <w:rsid w:val="005C419D"/>
    <w:rsid w:val="005F1250"/>
    <w:rsid w:val="00602130"/>
    <w:rsid w:val="0060213A"/>
    <w:rsid w:val="00604DE4"/>
    <w:rsid w:val="00632732"/>
    <w:rsid w:val="006375AC"/>
    <w:rsid w:val="00663D75"/>
    <w:rsid w:val="00691630"/>
    <w:rsid w:val="006B12D9"/>
    <w:rsid w:val="006B1CF1"/>
    <w:rsid w:val="006B6876"/>
    <w:rsid w:val="006C302D"/>
    <w:rsid w:val="006C35E3"/>
    <w:rsid w:val="006C4C10"/>
    <w:rsid w:val="006C5486"/>
    <w:rsid w:val="006E1245"/>
    <w:rsid w:val="006E3989"/>
    <w:rsid w:val="006F0F19"/>
    <w:rsid w:val="00705ED9"/>
    <w:rsid w:val="0071482D"/>
    <w:rsid w:val="00715B3E"/>
    <w:rsid w:val="00725CFC"/>
    <w:rsid w:val="00755DB3"/>
    <w:rsid w:val="007628F6"/>
    <w:rsid w:val="0076489F"/>
    <w:rsid w:val="00781BE8"/>
    <w:rsid w:val="00791302"/>
    <w:rsid w:val="007925E7"/>
    <w:rsid w:val="007A4BF0"/>
    <w:rsid w:val="007B1780"/>
    <w:rsid w:val="007C6C75"/>
    <w:rsid w:val="007E571A"/>
    <w:rsid w:val="007F2156"/>
    <w:rsid w:val="008166FB"/>
    <w:rsid w:val="00881C70"/>
    <w:rsid w:val="00884997"/>
    <w:rsid w:val="00890E57"/>
    <w:rsid w:val="0089100F"/>
    <w:rsid w:val="008A1BD5"/>
    <w:rsid w:val="008A5735"/>
    <w:rsid w:val="008C45EA"/>
    <w:rsid w:val="008C7ABD"/>
    <w:rsid w:val="008F0BBC"/>
    <w:rsid w:val="008F0D9A"/>
    <w:rsid w:val="008F5834"/>
    <w:rsid w:val="00906BE9"/>
    <w:rsid w:val="00917382"/>
    <w:rsid w:val="009206A4"/>
    <w:rsid w:val="00925449"/>
    <w:rsid w:val="00925B3A"/>
    <w:rsid w:val="00932671"/>
    <w:rsid w:val="00944731"/>
    <w:rsid w:val="0094748A"/>
    <w:rsid w:val="009560E7"/>
    <w:rsid w:val="009859C8"/>
    <w:rsid w:val="00997116"/>
    <w:rsid w:val="009E3DFE"/>
    <w:rsid w:val="009F6359"/>
    <w:rsid w:val="00A0608F"/>
    <w:rsid w:val="00A066C7"/>
    <w:rsid w:val="00A474E0"/>
    <w:rsid w:val="00A520FB"/>
    <w:rsid w:val="00A53D0D"/>
    <w:rsid w:val="00A53F9C"/>
    <w:rsid w:val="00A55C7A"/>
    <w:rsid w:val="00A57C0A"/>
    <w:rsid w:val="00A7796C"/>
    <w:rsid w:val="00A84D69"/>
    <w:rsid w:val="00A90978"/>
    <w:rsid w:val="00A94952"/>
    <w:rsid w:val="00AB72F5"/>
    <w:rsid w:val="00AD4270"/>
    <w:rsid w:val="00AE209B"/>
    <w:rsid w:val="00AE20C3"/>
    <w:rsid w:val="00AE3F1D"/>
    <w:rsid w:val="00AF472E"/>
    <w:rsid w:val="00AF71EB"/>
    <w:rsid w:val="00B33D31"/>
    <w:rsid w:val="00B40682"/>
    <w:rsid w:val="00B4163C"/>
    <w:rsid w:val="00B55CA3"/>
    <w:rsid w:val="00B6085F"/>
    <w:rsid w:val="00B61A24"/>
    <w:rsid w:val="00B94605"/>
    <w:rsid w:val="00BB2966"/>
    <w:rsid w:val="00BC0345"/>
    <w:rsid w:val="00BC5C5B"/>
    <w:rsid w:val="00BC658F"/>
    <w:rsid w:val="00BE19D4"/>
    <w:rsid w:val="00BE50D8"/>
    <w:rsid w:val="00C06B29"/>
    <w:rsid w:val="00C108A0"/>
    <w:rsid w:val="00C23FC0"/>
    <w:rsid w:val="00C25FB2"/>
    <w:rsid w:val="00C3628E"/>
    <w:rsid w:val="00C44FBD"/>
    <w:rsid w:val="00C46F2F"/>
    <w:rsid w:val="00C4785C"/>
    <w:rsid w:val="00C52A60"/>
    <w:rsid w:val="00C63C12"/>
    <w:rsid w:val="00C6714A"/>
    <w:rsid w:val="00C80346"/>
    <w:rsid w:val="00CA17D2"/>
    <w:rsid w:val="00CA39CF"/>
    <w:rsid w:val="00CB043F"/>
    <w:rsid w:val="00CB15BF"/>
    <w:rsid w:val="00CB35B9"/>
    <w:rsid w:val="00CB5968"/>
    <w:rsid w:val="00CB7AF2"/>
    <w:rsid w:val="00CC14B7"/>
    <w:rsid w:val="00CC7857"/>
    <w:rsid w:val="00CE4841"/>
    <w:rsid w:val="00CE54AE"/>
    <w:rsid w:val="00D13796"/>
    <w:rsid w:val="00D16185"/>
    <w:rsid w:val="00D23CAA"/>
    <w:rsid w:val="00D26D73"/>
    <w:rsid w:val="00D34770"/>
    <w:rsid w:val="00D4682A"/>
    <w:rsid w:val="00D549F4"/>
    <w:rsid w:val="00D72912"/>
    <w:rsid w:val="00D93119"/>
    <w:rsid w:val="00DA21DA"/>
    <w:rsid w:val="00DB0780"/>
    <w:rsid w:val="00DC679E"/>
    <w:rsid w:val="00DE371B"/>
    <w:rsid w:val="00DE687C"/>
    <w:rsid w:val="00E05146"/>
    <w:rsid w:val="00E07830"/>
    <w:rsid w:val="00E22022"/>
    <w:rsid w:val="00E33A46"/>
    <w:rsid w:val="00E525F1"/>
    <w:rsid w:val="00E61128"/>
    <w:rsid w:val="00E8127A"/>
    <w:rsid w:val="00E83B6C"/>
    <w:rsid w:val="00E861E5"/>
    <w:rsid w:val="00E92F7D"/>
    <w:rsid w:val="00EA1D09"/>
    <w:rsid w:val="00EA4EFF"/>
    <w:rsid w:val="00EE2087"/>
    <w:rsid w:val="00EE563D"/>
    <w:rsid w:val="00F007AF"/>
    <w:rsid w:val="00F01008"/>
    <w:rsid w:val="00F01908"/>
    <w:rsid w:val="00F14156"/>
    <w:rsid w:val="00F345C0"/>
    <w:rsid w:val="00F86115"/>
    <w:rsid w:val="00F865C0"/>
    <w:rsid w:val="00F87754"/>
    <w:rsid w:val="00F91877"/>
    <w:rsid w:val="00FA724C"/>
    <w:rsid w:val="00FB6408"/>
    <w:rsid w:val="00FC0CEB"/>
    <w:rsid w:val="00FC4251"/>
    <w:rsid w:val="00FD20D7"/>
    <w:rsid w:val="01DB0227"/>
    <w:rsid w:val="033930B4"/>
    <w:rsid w:val="050840E4"/>
    <w:rsid w:val="05191746"/>
    <w:rsid w:val="108A7980"/>
    <w:rsid w:val="121E41CC"/>
    <w:rsid w:val="29A065FE"/>
    <w:rsid w:val="2C2B6135"/>
    <w:rsid w:val="454D6FC0"/>
    <w:rsid w:val="45FC5236"/>
    <w:rsid w:val="60CC57B2"/>
    <w:rsid w:val="632F6C59"/>
    <w:rsid w:val="7C845F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6F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8166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8166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8166FB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8166F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3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136</Words>
  <Characters>779</Characters>
  <Application>Microsoft Office Word</Application>
  <DocSecurity>0</DocSecurity>
  <Lines>6</Lines>
  <Paragraphs>1</Paragraphs>
  <ScaleCrop>false</ScaleCrop>
  <Company>china</Company>
  <LinksUpToDate>false</LinksUpToDate>
  <CharactersWithSpaces>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ThinkPad</dc:creator>
  <cp:lastModifiedBy>xb21cn</cp:lastModifiedBy>
  <cp:revision>8</cp:revision>
  <cp:lastPrinted>2025-09-09T08:37:00Z</cp:lastPrinted>
  <dcterms:created xsi:type="dcterms:W3CDTF">2025-09-08T06:06:00Z</dcterms:created>
  <dcterms:modified xsi:type="dcterms:W3CDTF">2025-09-26T02:31:00Z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